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1C" w:rsidRDefault="00D0151C" w:rsidP="00D01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1C" w:rsidRDefault="00D0151C" w:rsidP="00D01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1C" w:rsidRDefault="00D0151C" w:rsidP="00D01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1C" w:rsidRDefault="00D0151C" w:rsidP="00D01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1C" w:rsidRDefault="00D0151C" w:rsidP="00D01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1C" w:rsidRDefault="00D0151C" w:rsidP="00D01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1C" w:rsidRDefault="00D0151C" w:rsidP="00D01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1C" w:rsidRDefault="00D0151C" w:rsidP="00D01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1C" w:rsidRDefault="00D0151C" w:rsidP="00D01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1C" w:rsidRDefault="00D0151C" w:rsidP="00D01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1C" w:rsidRDefault="00D0151C" w:rsidP="00D01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1C" w:rsidRDefault="00D0151C" w:rsidP="00D01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1C" w:rsidRDefault="00D0151C" w:rsidP="00D01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1C" w:rsidRDefault="00D0151C" w:rsidP="00D01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 BIOPOLÍTICA E O GOVERNO DA VIDA: O MERCADO ECONÔMICO EM MICHEL FOUCAULT</w:t>
      </w:r>
    </w:p>
    <w:p w:rsidR="00D0151C" w:rsidRDefault="00D0151C" w:rsidP="00D01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1C" w:rsidRDefault="00D0151C" w:rsidP="00D01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A9">
        <w:rPr>
          <w:rFonts w:ascii="Times New Roman" w:hAnsi="Times New Roman" w:cs="Times New Roman"/>
          <w:b/>
          <w:sz w:val="24"/>
          <w:szCs w:val="24"/>
        </w:rPr>
        <w:t>THE BIOPOLITIC AND THE GOVERNMENT OF LIFE: THE ECONOMIC MARKET IN MICHEL FOUCAULT</w:t>
      </w:r>
    </w:p>
    <w:p w:rsidR="00DC0AFF" w:rsidRDefault="00DC0AFF"/>
    <w:p w:rsidR="00D0151C" w:rsidRDefault="00D0151C"/>
    <w:p w:rsidR="00D0151C" w:rsidRPr="00D0151C" w:rsidRDefault="00D0151C" w:rsidP="00D015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Rodrigo Diaz de Vivar y Soler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sectPr w:rsidR="00D0151C" w:rsidRPr="00D01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94D" w:rsidRDefault="0083794D" w:rsidP="00D0151C">
      <w:pPr>
        <w:spacing w:after="0" w:line="240" w:lineRule="auto"/>
      </w:pPr>
      <w:r>
        <w:separator/>
      </w:r>
    </w:p>
  </w:endnote>
  <w:endnote w:type="continuationSeparator" w:id="0">
    <w:p w:rsidR="0083794D" w:rsidRDefault="0083794D" w:rsidP="00D0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94D" w:rsidRDefault="0083794D" w:rsidP="00D0151C">
      <w:pPr>
        <w:spacing w:after="0" w:line="240" w:lineRule="auto"/>
      </w:pPr>
      <w:r>
        <w:separator/>
      </w:r>
    </w:p>
  </w:footnote>
  <w:footnote w:type="continuationSeparator" w:id="0">
    <w:p w:rsidR="0083794D" w:rsidRDefault="0083794D" w:rsidP="00D0151C">
      <w:pPr>
        <w:spacing w:after="0" w:line="240" w:lineRule="auto"/>
      </w:pPr>
      <w:r>
        <w:continuationSeparator/>
      </w:r>
    </w:p>
  </w:footnote>
  <w:footnote w:id="1">
    <w:p w:rsidR="00D0151C" w:rsidRPr="00D0151C" w:rsidRDefault="00D0151C" w:rsidP="00D0151C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Bacharel em Psicologia pela UNESC. Mestre em Psicologia pela UFSC. Doutorando em Filosofia pela UNISINOS. Professor da FURB. Professor do Centro Universitário Estácio. </w:t>
      </w:r>
      <w:proofErr w:type="spellStart"/>
      <w:r>
        <w:t>Email</w:t>
      </w:r>
      <w:proofErr w:type="spellEnd"/>
      <w:r>
        <w:t>: diazsoler@gmail.com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1C"/>
    <w:rsid w:val="0083794D"/>
    <w:rsid w:val="00D0151C"/>
    <w:rsid w:val="00DC0AFF"/>
    <w:rsid w:val="00F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4076F-7B57-4DD8-9F05-EC8E6FD1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151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151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1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BCF9-0251-41B1-AA3F-809325D8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Soler</dc:creator>
  <cp:keywords/>
  <dc:description/>
  <cp:lastModifiedBy>Rodrigo Soler</cp:lastModifiedBy>
  <cp:revision>1</cp:revision>
  <dcterms:created xsi:type="dcterms:W3CDTF">2018-09-25T14:31:00Z</dcterms:created>
  <dcterms:modified xsi:type="dcterms:W3CDTF">2018-09-25T16:45:00Z</dcterms:modified>
</cp:coreProperties>
</file>